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3A1FEB" w:rsidRDefault="003A1FEB" w:rsidP="00392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A1FEB" w:rsidRPr="003A1FEB" w:rsidRDefault="003A1FEB" w:rsidP="003A1FEB">
      <w:pPr>
        <w:rPr>
          <w:rFonts w:ascii="Arial" w:hAnsi="Arial" w:cs="Arial"/>
          <w:sz w:val="20"/>
          <w:szCs w:val="20"/>
        </w:rPr>
      </w:pPr>
    </w:p>
    <w:p w:rsidR="003A1FEB" w:rsidRPr="003A1FEB" w:rsidRDefault="003A1FEB" w:rsidP="003A1FEB">
      <w:pPr>
        <w:jc w:val="center"/>
        <w:rPr>
          <w:rFonts w:ascii="Arial" w:hAnsi="Arial" w:cs="Arial"/>
          <w:sz w:val="28"/>
          <w:szCs w:val="28"/>
        </w:rPr>
      </w:pPr>
      <w:r w:rsidRPr="003A1FEB">
        <w:rPr>
          <w:rFonts w:ascii="Arial" w:hAnsi="Arial" w:cs="Arial"/>
          <w:sz w:val="28"/>
          <w:szCs w:val="28"/>
        </w:rPr>
        <w:t>Получение государственных услуг в электронном виде</w:t>
      </w:r>
    </w:p>
    <w:p w:rsidR="003A1FEB" w:rsidRPr="003A1FEB" w:rsidRDefault="003A1FEB" w:rsidP="003A1FEB">
      <w:pPr>
        <w:rPr>
          <w:rFonts w:ascii="Arial" w:hAnsi="Arial" w:cs="Arial"/>
          <w:sz w:val="28"/>
          <w:szCs w:val="28"/>
        </w:rPr>
      </w:pPr>
    </w:p>
    <w:p w:rsidR="003A1FEB" w:rsidRPr="003A1FEB" w:rsidRDefault="003A1FEB" w:rsidP="003A1F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Получить государственную услугу в электронном виде можно на Едином портале государственных и муниципальных услуг. На сегодняшний день это один из самых востребованных </w:t>
      </w:r>
      <w:proofErr w:type="spellStart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интернет-ресурсов</w:t>
      </w:r>
      <w:proofErr w:type="spellEnd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среди граждан и субъектов бизнеса, позволяющий оперативно взаимодействовать </w:t>
      </w:r>
      <w:proofErr w:type="gramStart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</w:t>
      </w:r>
      <w:proofErr w:type="gramEnd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множеством различных ведомств.</w:t>
      </w:r>
    </w:p>
    <w:p w:rsidR="003A1FEB" w:rsidRPr="003A1FEB" w:rsidRDefault="003A1FEB" w:rsidP="003A1F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Удобный и понятный интерфейс портала обеспечивает быстрый поиск информации - доступные в регионе государственные услуги расписаны по ведомствам, популярности и жизненным ситуациям. Информация сгруппирована по двум категориям: для физических и юридических лиц.</w:t>
      </w:r>
    </w:p>
    <w:p w:rsidR="003A1FEB" w:rsidRPr="003A1FEB" w:rsidRDefault="003A1FEB" w:rsidP="003A1F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Пользователь может оформить заявку на получение государственной услуги и отслеживать статус ее рассмотрения в любое удобное для него время, что позволяет значительно сэкономить время и получить качественный результат.</w:t>
      </w:r>
    </w:p>
    <w:p w:rsidR="003A1FEB" w:rsidRPr="003A1FEB" w:rsidRDefault="003A1FEB" w:rsidP="003A1F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вопросам Федеральной налоговой службы на портале также можно получать услуги в электронном виде. Портал позволяет получить информацию о налоговой задолженности, подать заявление на получение ИНН, узнать свой ИНН, подать налоговую декларацию 3-НДФЛ, получить сведения из ЕГРЮЛ и ЕГРИП, осуществить регистрацию юридического лица или индивидуального предпринимателя и т.д. При наличии подтвержденной учетной записи Единой системы идентификац</w:t>
      </w:r>
      <w:proofErr w:type="gramStart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ии и ау</w:t>
      </w:r>
      <w:proofErr w:type="gramEnd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тентификации (ЕСИА) пользователи портала могут воспользоваться сервисом «Личный кабинет налогоплательщика для физических лиц» на сайте ФНС России.</w:t>
      </w:r>
    </w:p>
    <w:p w:rsidR="00C966D3" w:rsidRDefault="003A1FEB" w:rsidP="003A1FEB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Список </w:t>
      </w:r>
      <w:proofErr w:type="gramStart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электронных</w:t>
      </w:r>
      <w:proofErr w:type="gramEnd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госуслуг</w:t>
      </w:r>
      <w:proofErr w:type="spellEnd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всё время пополняется, и прежде, чем обращаться в государственные структуры лично, рекомендуется </w:t>
      </w:r>
    </w:p>
    <w:p w:rsidR="00C966D3" w:rsidRDefault="00C966D3" w:rsidP="003A1FEB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924E2" w:rsidRPr="003A1FEB" w:rsidRDefault="003A1FEB" w:rsidP="003A1FE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проверить возможность получения нужной услуги на портале. В случае</w:t>
      </w:r>
      <w:proofErr w:type="gramStart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Pr="003A1F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если услуга уже переведена в электронный формат, получить ее можно не выходя из дома</w:t>
      </w:r>
    </w:p>
    <w:sectPr w:rsidR="003924E2" w:rsidRPr="003A1FEB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0C1B807" wp14:editId="22BD99AB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924E2"/>
    <w:rsid w:val="003A1FEB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966D3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03DD-EE57-47BF-A83E-4205A408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Посетители</cp:lastModifiedBy>
  <cp:revision>3</cp:revision>
  <cp:lastPrinted>2021-09-14T08:25:00Z</cp:lastPrinted>
  <dcterms:created xsi:type="dcterms:W3CDTF">2021-09-10T07:24:00Z</dcterms:created>
  <dcterms:modified xsi:type="dcterms:W3CDTF">2021-09-14T08:25:00Z</dcterms:modified>
</cp:coreProperties>
</file>